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75F" w:rsidRDefault="000F375F" w:rsidP="000F375F">
      <w:pPr>
        <w:pStyle w:val="Standard"/>
        <w:spacing w:after="225"/>
        <w:ind w:firstLine="720"/>
        <w:jc w:val="both"/>
      </w:pP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</w:t>
      </w:r>
      <w:proofErr w:type="spellEnd"/>
      <w:r>
        <w:rPr>
          <w:rFonts w:ascii="Arial" w:hAnsi="Arial"/>
        </w:rPr>
        <w:t xml:space="preserve">. 18. и 19.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јавном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информисању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медијима</w:t>
      </w:r>
      <w:proofErr w:type="spellEnd"/>
      <w:r>
        <w:rPr>
          <w:rFonts w:ascii="Arial" w:hAnsi="Arial"/>
        </w:rPr>
        <w:t xml:space="preserve"> („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РС”, </w:t>
      </w:r>
      <w:proofErr w:type="spellStart"/>
      <w:r>
        <w:rPr>
          <w:rFonts w:ascii="Arial" w:hAnsi="Arial"/>
        </w:rPr>
        <w:t>бр</w:t>
      </w:r>
      <w:proofErr w:type="spellEnd"/>
      <w:r>
        <w:rPr>
          <w:rFonts w:ascii="Arial" w:hAnsi="Arial"/>
        </w:rPr>
        <w:t xml:space="preserve">. 83/14, 58/15 и 12/16 – </w:t>
      </w:r>
      <w:proofErr w:type="spellStart"/>
      <w:r>
        <w:rPr>
          <w:rFonts w:ascii="Arial" w:hAnsi="Arial"/>
        </w:rPr>
        <w:t>аутентично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тумачење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Уредбе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условима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критеријумима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усклађености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државне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помоћи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информисања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РС </w:t>
      </w:r>
      <w:proofErr w:type="spellStart"/>
      <w:r>
        <w:rPr>
          <w:rFonts w:ascii="Arial" w:hAnsi="Arial"/>
        </w:rPr>
        <w:t>бр</w:t>
      </w:r>
      <w:proofErr w:type="spellEnd"/>
      <w:r>
        <w:rPr>
          <w:rFonts w:ascii="Arial" w:hAnsi="Arial"/>
        </w:rPr>
        <w:t>. 9/22</w:t>
      </w:r>
      <w:proofErr w:type="gramStart"/>
      <w:r>
        <w:rPr>
          <w:rFonts w:ascii="Arial" w:hAnsi="Arial"/>
        </w:rPr>
        <w:t xml:space="preserve">),  </w:t>
      </w:r>
      <w:proofErr w:type="spellStart"/>
      <w:r>
        <w:rPr>
          <w:rFonts w:ascii="Arial" w:hAnsi="Arial"/>
        </w:rPr>
        <w:t>Правилника</w:t>
      </w:r>
      <w:proofErr w:type="spellEnd"/>
      <w:proofErr w:type="gram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суфинансирању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остваривање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интереса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информисања</w:t>
      </w:r>
      <w:proofErr w:type="spellEnd"/>
      <w:r>
        <w:rPr>
          <w:rFonts w:ascii="Arial" w:hAnsi="Arial"/>
        </w:rPr>
        <w:t xml:space="preserve"> („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гласник</w:t>
      </w:r>
      <w:proofErr w:type="spellEnd"/>
      <w:r>
        <w:rPr>
          <w:rFonts w:ascii="Arial" w:hAnsi="Arial"/>
        </w:rPr>
        <w:t xml:space="preserve"> РС“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: 16/16, 8/17 и 6/23),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буџету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2023. </w:t>
      </w:r>
      <w:proofErr w:type="spellStart"/>
      <w:r>
        <w:rPr>
          <w:rFonts w:ascii="Arial" w:hAnsi="Arial"/>
        </w:rPr>
        <w:t>годину</w:t>
      </w:r>
      <w:proofErr w:type="spellEnd"/>
      <w:r>
        <w:rPr>
          <w:rFonts w:ascii="Arial" w:hAnsi="Arial"/>
        </w:rPr>
        <w:t xml:space="preserve"> (“</w:t>
      </w:r>
      <w:proofErr w:type="spellStart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27/2022), </w:t>
      </w:r>
      <w:proofErr w:type="spellStart"/>
      <w:r>
        <w:rPr>
          <w:rFonts w:ascii="Arial" w:hAnsi="Arial"/>
        </w:rPr>
        <w:t>Закључка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расписивању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суфинансирање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производње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медијских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садржаја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информисања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територији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у 2023. </w:t>
      </w:r>
      <w:proofErr w:type="spellStart"/>
      <w:r>
        <w:rPr>
          <w:rFonts w:ascii="Arial" w:hAnsi="Arial"/>
        </w:rPr>
        <w:t>години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број:_</w:t>
      </w:r>
      <w:proofErr w:type="gramEnd"/>
      <w:r>
        <w:rPr>
          <w:rFonts w:ascii="Arial" w:hAnsi="Arial"/>
        </w:rPr>
        <w:t xml:space="preserve">06-1/23-19-4-01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21.02.2023.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65. </w:t>
      </w:r>
      <w:proofErr w:type="spellStart"/>
      <w:r>
        <w:rPr>
          <w:rFonts w:ascii="Arial" w:hAnsi="Arial"/>
        </w:rPr>
        <w:t>став</w:t>
      </w:r>
      <w:proofErr w:type="spellEnd"/>
      <w:r>
        <w:rPr>
          <w:rFonts w:ascii="Arial" w:hAnsi="Arial"/>
        </w:rPr>
        <w:t xml:space="preserve"> 1. </w:t>
      </w:r>
      <w:proofErr w:type="spellStart"/>
      <w:r>
        <w:rPr>
          <w:rFonts w:ascii="Arial" w:hAnsi="Arial"/>
        </w:rPr>
        <w:t>Пословника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( “</w:t>
      </w:r>
      <w:proofErr w:type="spellStart"/>
      <w:proofErr w:type="gramEnd"/>
      <w:r>
        <w:rPr>
          <w:rFonts w:ascii="Arial" w:hAnsi="Arial"/>
        </w:rPr>
        <w:t>Службени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број</w:t>
      </w:r>
      <w:proofErr w:type="spellEnd"/>
      <w:r>
        <w:rPr>
          <w:rFonts w:ascii="Arial" w:hAnsi="Arial"/>
        </w:rPr>
        <w:t xml:space="preserve"> 15/2020), </w:t>
      </w:r>
      <w:proofErr w:type="spellStart"/>
      <w:r>
        <w:rPr>
          <w:rFonts w:ascii="Arial" w:hAnsi="Arial"/>
        </w:rPr>
        <w:t>Општинско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Темерин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101.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седници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одржаној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21.02.2023.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расписује</w:t>
      </w:r>
      <w:proofErr w:type="spellEnd"/>
    </w:p>
    <w:p w:rsidR="000F375F" w:rsidRDefault="000F375F" w:rsidP="000F375F">
      <w:pPr>
        <w:pStyle w:val="Heading2"/>
        <w:jc w:val="center"/>
        <w:rPr>
          <w:rFonts w:eastAsia="SimSun"/>
        </w:rPr>
      </w:pPr>
      <w:r>
        <w:rPr>
          <w:rFonts w:ascii="Arial" w:eastAsia="SimSun" w:hAnsi="Arial"/>
          <w:sz w:val="24"/>
          <w:szCs w:val="24"/>
        </w:rPr>
        <w:t>К О Н К У Р С</w:t>
      </w:r>
      <w:r>
        <w:rPr>
          <w:rFonts w:ascii="Arial" w:eastAsia="SimSun" w:hAnsi="Arial"/>
          <w:sz w:val="24"/>
          <w:szCs w:val="24"/>
        </w:rPr>
        <w:br/>
      </w:r>
      <w:proofErr w:type="spellStart"/>
      <w:r>
        <w:rPr>
          <w:rFonts w:ascii="Arial" w:eastAsia="SimSun" w:hAnsi="Arial"/>
          <w:sz w:val="24"/>
          <w:szCs w:val="24"/>
        </w:rPr>
        <w:t>за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суфинансирање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проjеката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производње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медијских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садржаја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из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области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jавног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информисања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на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територији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општине</w:t>
      </w:r>
      <w:proofErr w:type="spellEnd"/>
      <w:r>
        <w:rPr>
          <w:rFonts w:ascii="Arial" w:eastAsia="SimSun" w:hAnsi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/>
          <w:sz w:val="24"/>
          <w:szCs w:val="24"/>
        </w:rPr>
        <w:t>Темерин</w:t>
      </w:r>
      <w:proofErr w:type="spellEnd"/>
      <w:r>
        <w:rPr>
          <w:rFonts w:ascii="Arial" w:eastAsia="SimSun" w:hAnsi="Arial"/>
          <w:sz w:val="24"/>
          <w:szCs w:val="24"/>
        </w:rPr>
        <w:t xml:space="preserve"> у 2023. </w:t>
      </w:r>
      <w:proofErr w:type="spellStart"/>
      <w:r>
        <w:rPr>
          <w:rFonts w:ascii="Arial" w:eastAsia="SimSun" w:hAnsi="Arial"/>
          <w:sz w:val="24"/>
          <w:szCs w:val="24"/>
        </w:rPr>
        <w:t>години</w:t>
      </w:r>
      <w:proofErr w:type="spellEnd"/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0F375F" w:rsidRDefault="000F375F" w:rsidP="000F375F">
      <w:pPr>
        <w:pStyle w:val="NoSpacing"/>
        <w:jc w:val="center"/>
      </w:pPr>
      <w:proofErr w:type="gramStart"/>
      <w:r>
        <w:rPr>
          <w:rFonts w:ascii="Arial" w:hAnsi="Arial" w:cs="Arial"/>
          <w:b/>
          <w:szCs w:val="24"/>
        </w:rPr>
        <w:t>I  НАМЕНА</w:t>
      </w:r>
      <w:proofErr w:type="gramEnd"/>
      <w:r>
        <w:rPr>
          <w:rFonts w:ascii="Arial" w:hAnsi="Arial" w:cs="Arial"/>
          <w:b/>
          <w:szCs w:val="24"/>
        </w:rPr>
        <w:t xml:space="preserve"> СРЕДСТАВА И ИЗНОС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Конкурс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расписује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ради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области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истинитом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непристрасном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правовременом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потпуном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грађана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подизању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квалитета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особа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инвалидитетом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припадника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мањинских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група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заштити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развоју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људских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демократије</w:t>
      </w:r>
      <w:proofErr w:type="spellEnd"/>
      <w:r>
        <w:rPr>
          <w:rFonts w:ascii="Arial" w:hAnsi="Arial" w:cs="Arial"/>
          <w:szCs w:val="24"/>
        </w:rPr>
        <w:t xml:space="preserve">;  </w:t>
      </w:r>
      <w:proofErr w:type="spellStart"/>
      <w:r>
        <w:rPr>
          <w:rFonts w:ascii="Arial" w:hAnsi="Arial" w:cs="Arial"/>
          <w:szCs w:val="24"/>
        </w:rPr>
        <w:t>унапређивању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правне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социјалне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државе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слободном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развоју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заштити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деце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развоју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културног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уметничког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стваралаштва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развоју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образовања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укључујући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медијску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писменост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као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образовног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система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развоју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науке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спорта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физичке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културе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заштити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животне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средине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здравља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људи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унапређивању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медијског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новинарског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професионализма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осталих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задовољавању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потреба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грађана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информацијама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садржајима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области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живота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без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дискриминације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Одлуком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буџету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2023. </w:t>
      </w:r>
      <w:proofErr w:type="spellStart"/>
      <w:r>
        <w:rPr>
          <w:rFonts w:ascii="Arial" w:hAnsi="Arial" w:cs="Arial"/>
          <w:szCs w:val="24"/>
        </w:rPr>
        <w:t>годину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Службени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лист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”, 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27/2022) </w:t>
      </w:r>
      <w:proofErr w:type="spellStart"/>
      <w:r>
        <w:rPr>
          <w:rFonts w:ascii="Arial" w:hAnsi="Arial" w:cs="Arial"/>
          <w:szCs w:val="24"/>
        </w:rPr>
        <w:t>опредељена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области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износу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7.500.000,00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динара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Најмањи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износ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одобрити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износи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50.000,00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динара</w:t>
      </w:r>
      <w:proofErr w:type="spellEnd"/>
      <w:r>
        <w:rPr>
          <w:rFonts w:ascii="Arial" w:hAnsi="Arial" w:cs="Arial"/>
          <w:szCs w:val="24"/>
        </w:rPr>
        <w:t xml:space="preserve">, а </w:t>
      </w:r>
      <w:proofErr w:type="spellStart"/>
      <w:r>
        <w:rPr>
          <w:rFonts w:ascii="Arial" w:hAnsi="Arial" w:cs="Arial"/>
          <w:szCs w:val="24"/>
        </w:rPr>
        <w:t>највећи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износ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2.500.000,00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динара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r>
        <w:rPr>
          <w:rFonts w:ascii="Arial" w:hAnsi="Arial" w:cs="Arial"/>
          <w:szCs w:val="24"/>
        </w:rPr>
        <w:t xml:space="preserve">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Уредбом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условима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критеријумима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усклађености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области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Службени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гласник</w:t>
      </w:r>
      <w:proofErr w:type="spellEnd"/>
      <w:r>
        <w:rPr>
          <w:rFonts w:ascii="Arial" w:hAnsi="Arial" w:cs="Arial"/>
          <w:szCs w:val="24"/>
        </w:rPr>
        <w:t xml:space="preserve"> РС”, </w:t>
      </w:r>
      <w:proofErr w:type="spellStart"/>
      <w:r>
        <w:rPr>
          <w:rFonts w:ascii="Arial" w:hAnsi="Arial" w:cs="Arial"/>
          <w:szCs w:val="24"/>
        </w:rPr>
        <w:t>бр</w:t>
      </w:r>
      <w:proofErr w:type="spellEnd"/>
      <w:r>
        <w:rPr>
          <w:rFonts w:ascii="Arial" w:hAnsi="Arial" w:cs="Arial"/>
          <w:szCs w:val="24"/>
        </w:rPr>
        <w:t xml:space="preserve">. 9/22, у </w:t>
      </w:r>
      <w:proofErr w:type="spellStart"/>
      <w:r>
        <w:rPr>
          <w:rFonts w:ascii="Arial" w:hAnsi="Arial" w:cs="Arial"/>
          <w:szCs w:val="24"/>
        </w:rPr>
        <w:t>даљем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тексту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Уредба</w:t>
      </w:r>
      <w:proofErr w:type="spellEnd"/>
      <w:r>
        <w:rPr>
          <w:rFonts w:ascii="Arial" w:hAnsi="Arial" w:cs="Arial"/>
          <w:szCs w:val="24"/>
        </w:rPr>
        <w:t xml:space="preserve">), </w:t>
      </w:r>
      <w:proofErr w:type="spellStart"/>
      <w:r>
        <w:rPr>
          <w:rFonts w:ascii="Arial" w:hAnsi="Arial" w:cs="Arial"/>
          <w:szCs w:val="24"/>
        </w:rPr>
        <w:t>државна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сматра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усклађеном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уколико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додељује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налази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поступку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повраћаја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 de</w:t>
      </w:r>
      <w:proofErr w:type="gramEnd"/>
      <w:r>
        <w:rPr>
          <w:rFonts w:ascii="Arial" w:hAnsi="Arial" w:cs="Arial"/>
          <w:szCs w:val="24"/>
        </w:rPr>
        <w:t xml:space="preserve"> minimis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као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учесницима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били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тешкоћама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смислу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Уредбе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lastRenderedPageBreak/>
        <w:t>условима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критеријумима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усклађености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санацију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реструктуирање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тешкоћама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Службени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гласник</w:t>
      </w:r>
      <w:proofErr w:type="spellEnd"/>
      <w:r>
        <w:rPr>
          <w:rFonts w:ascii="Arial" w:hAnsi="Arial" w:cs="Arial"/>
          <w:szCs w:val="24"/>
        </w:rPr>
        <w:t xml:space="preserve"> РС”, 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62/21)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дан</w:t>
      </w:r>
      <w:proofErr w:type="spellEnd"/>
      <w:r>
        <w:rPr>
          <w:rFonts w:ascii="Arial" w:hAnsi="Arial" w:cs="Arial"/>
          <w:szCs w:val="24"/>
        </w:rPr>
        <w:t xml:space="preserve"> 31. </w:t>
      </w:r>
      <w:proofErr w:type="spellStart"/>
      <w:r>
        <w:rPr>
          <w:rFonts w:ascii="Arial" w:hAnsi="Arial" w:cs="Arial"/>
          <w:szCs w:val="24"/>
        </w:rPr>
        <w:t>децембар</w:t>
      </w:r>
      <w:proofErr w:type="spellEnd"/>
      <w:r>
        <w:rPr>
          <w:rFonts w:ascii="Arial" w:hAnsi="Arial" w:cs="Arial"/>
          <w:szCs w:val="24"/>
        </w:rPr>
        <w:t xml:space="preserve"> 2019. </w:t>
      </w:r>
      <w:proofErr w:type="spellStart"/>
      <w:r>
        <w:rPr>
          <w:rFonts w:ascii="Arial" w:hAnsi="Arial" w:cs="Arial"/>
          <w:szCs w:val="24"/>
        </w:rPr>
        <w:t>године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Учесник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штампане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радио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интернет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новинске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агенције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локалног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знсачаја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доприносе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остваривању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интереса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поднети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захтев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највише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</w:t>
      </w:r>
      <w:proofErr w:type="spellEnd"/>
      <w:r>
        <w:rPr>
          <w:rFonts w:ascii="Arial" w:hAnsi="Arial" w:cs="Arial"/>
          <w:szCs w:val="24"/>
        </w:rPr>
        <w:t xml:space="preserve"> 80% </w:t>
      </w:r>
      <w:proofErr w:type="spellStart"/>
      <w:r>
        <w:rPr>
          <w:rFonts w:ascii="Arial" w:hAnsi="Arial" w:cs="Arial"/>
          <w:szCs w:val="24"/>
        </w:rPr>
        <w:t>оправданих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док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телевизију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поднети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захтев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највише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</w:t>
      </w:r>
      <w:proofErr w:type="spellEnd"/>
      <w:r>
        <w:rPr>
          <w:rFonts w:ascii="Arial" w:hAnsi="Arial" w:cs="Arial"/>
          <w:szCs w:val="24"/>
        </w:rPr>
        <w:t xml:space="preserve"> 50% </w:t>
      </w:r>
      <w:proofErr w:type="spellStart"/>
      <w:r>
        <w:rPr>
          <w:rFonts w:ascii="Arial" w:hAnsi="Arial" w:cs="Arial"/>
          <w:szCs w:val="24"/>
        </w:rPr>
        <w:t>оправданих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остваривању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интереса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информисању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Оправдани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настали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вези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израдом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, а </w:t>
      </w:r>
      <w:proofErr w:type="spellStart"/>
      <w:r>
        <w:rPr>
          <w:rFonts w:ascii="Arial" w:hAnsi="Arial" w:cs="Arial"/>
          <w:szCs w:val="24"/>
        </w:rPr>
        <w:t>нарочито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процењени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бруто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зарада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накнада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ангажованих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закупа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простора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опреме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локације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друге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неопходне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материјалне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нематеријалне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имовине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потребе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трошак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употребе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сопствене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имовине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амортизација</w:t>
      </w:r>
      <w:proofErr w:type="spellEnd"/>
      <w:r>
        <w:rPr>
          <w:rFonts w:ascii="Arial" w:hAnsi="Arial" w:cs="Arial"/>
          <w:szCs w:val="24"/>
        </w:rPr>
        <w:t>);</w:t>
      </w:r>
    </w:p>
    <w:p w:rsidR="000F375F" w:rsidRDefault="000F375F" w:rsidP="000F375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увођења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нових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технологија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циљем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унапређења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услуге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дигитализација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прилагођавање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особама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инвалидитетом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др</w:t>
      </w:r>
      <w:proofErr w:type="spellEnd"/>
      <w:r>
        <w:rPr>
          <w:rFonts w:ascii="Arial" w:hAnsi="Arial" w:cs="Arial"/>
          <w:szCs w:val="24"/>
        </w:rPr>
        <w:t>.);</w:t>
      </w:r>
    </w:p>
    <w:p w:rsidR="000F375F" w:rsidRDefault="000F375F" w:rsidP="000F375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истраживања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малог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опсега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циљ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боље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разумевање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навика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коришћења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степен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писмености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положаја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друштвено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осетљивих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група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медијима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Ако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поред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израде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конкретног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обавља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друге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делатности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вези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израдом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истовремено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више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коришћењем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ангажовањем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ресурса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нпр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Људских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материјалних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нематеријалних</w:t>
      </w:r>
      <w:proofErr w:type="spellEnd"/>
      <w:r>
        <w:rPr>
          <w:rFonts w:ascii="Arial" w:hAnsi="Arial" w:cs="Arial"/>
          <w:szCs w:val="24"/>
        </w:rPr>
        <w:t xml:space="preserve">), у </w:t>
      </w:r>
      <w:proofErr w:type="spellStart"/>
      <w:r>
        <w:rPr>
          <w:rFonts w:ascii="Arial" w:hAnsi="Arial" w:cs="Arial"/>
          <w:szCs w:val="24"/>
        </w:rPr>
        <w:t>оправдани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трошак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улази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сразмерни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удео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заједничким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продукције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Сразмерни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удео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заједничким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обрачунава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цене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употребе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ресурса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пригодан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начин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омогућава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израчунавање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удела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заједничким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трошковима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Оправданим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трошковима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сматрају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издаваштва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дистрибуције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трошкови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промоције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чланом</w:t>
      </w:r>
      <w:proofErr w:type="spellEnd"/>
      <w:r>
        <w:rPr>
          <w:rFonts w:ascii="Arial" w:hAnsi="Arial" w:cs="Arial"/>
          <w:szCs w:val="24"/>
        </w:rPr>
        <w:t xml:space="preserve"> 16. </w:t>
      </w:r>
      <w:proofErr w:type="spellStart"/>
      <w:r>
        <w:rPr>
          <w:rFonts w:ascii="Arial" w:hAnsi="Arial" w:cs="Arial"/>
          <w:szCs w:val="24"/>
        </w:rPr>
        <w:t>став</w:t>
      </w:r>
      <w:proofErr w:type="spellEnd"/>
      <w:r>
        <w:rPr>
          <w:rFonts w:ascii="Arial" w:hAnsi="Arial" w:cs="Arial"/>
          <w:szCs w:val="24"/>
        </w:rPr>
        <w:t xml:space="preserve"> 1. </w:t>
      </w:r>
      <w:proofErr w:type="spellStart"/>
      <w:r>
        <w:rPr>
          <w:rFonts w:ascii="Arial" w:hAnsi="Arial" w:cs="Arial"/>
          <w:szCs w:val="24"/>
        </w:rPr>
        <w:t>тачка</w:t>
      </w:r>
      <w:proofErr w:type="spellEnd"/>
      <w:r>
        <w:rPr>
          <w:rFonts w:ascii="Arial" w:hAnsi="Arial" w:cs="Arial"/>
          <w:szCs w:val="24"/>
        </w:rPr>
        <w:t xml:space="preserve"> 4. </w:t>
      </w:r>
      <w:proofErr w:type="spellStart"/>
      <w:r>
        <w:rPr>
          <w:rFonts w:ascii="Arial" w:hAnsi="Arial" w:cs="Arial"/>
          <w:szCs w:val="24"/>
        </w:rPr>
        <w:t>Закона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информисању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медијима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Сл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гласник</w:t>
      </w:r>
      <w:proofErr w:type="spellEnd"/>
      <w:r>
        <w:rPr>
          <w:rFonts w:ascii="Arial" w:hAnsi="Arial" w:cs="Arial"/>
          <w:szCs w:val="24"/>
        </w:rPr>
        <w:t xml:space="preserve"> РС”, </w:t>
      </w:r>
      <w:proofErr w:type="spellStart"/>
      <w:r>
        <w:rPr>
          <w:rFonts w:ascii="Arial" w:hAnsi="Arial" w:cs="Arial"/>
          <w:szCs w:val="24"/>
        </w:rPr>
        <w:t>бр</w:t>
      </w:r>
      <w:proofErr w:type="spellEnd"/>
      <w:r>
        <w:rPr>
          <w:rFonts w:ascii="Arial" w:hAnsi="Arial" w:cs="Arial"/>
          <w:szCs w:val="24"/>
        </w:rPr>
        <w:t xml:space="preserve">. 83/14, 58 /15 и 12/16-аутентично </w:t>
      </w:r>
      <w:proofErr w:type="spellStart"/>
      <w:r>
        <w:rPr>
          <w:rFonts w:ascii="Arial" w:hAnsi="Arial" w:cs="Arial"/>
          <w:szCs w:val="24"/>
        </w:rPr>
        <w:t>тумачење</w:t>
      </w:r>
      <w:proofErr w:type="spellEnd"/>
      <w:r>
        <w:rPr>
          <w:rFonts w:ascii="Arial" w:hAnsi="Arial" w:cs="Arial"/>
          <w:szCs w:val="24"/>
        </w:rPr>
        <w:t xml:space="preserve">, у </w:t>
      </w:r>
      <w:proofErr w:type="spellStart"/>
      <w:r>
        <w:rPr>
          <w:rFonts w:ascii="Arial" w:hAnsi="Arial" w:cs="Arial"/>
          <w:szCs w:val="24"/>
        </w:rPr>
        <w:t>даљем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тексту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Закон</w:t>
      </w:r>
      <w:proofErr w:type="spellEnd"/>
      <w:r>
        <w:rPr>
          <w:rFonts w:ascii="Arial" w:hAnsi="Arial" w:cs="Arial"/>
          <w:szCs w:val="24"/>
        </w:rPr>
        <w:t xml:space="preserve">) и </w:t>
      </w:r>
      <w:proofErr w:type="spellStart"/>
      <w:r>
        <w:rPr>
          <w:rFonts w:ascii="Arial" w:hAnsi="Arial" w:cs="Arial"/>
          <w:szCs w:val="24"/>
        </w:rPr>
        <w:t>Уредбом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остваривање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интерса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области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остварује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Корисник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обавези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достави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изјаву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доказује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реализовати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начин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без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односно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субвенцијом</w:t>
      </w:r>
      <w:proofErr w:type="spellEnd"/>
      <w:r>
        <w:rPr>
          <w:rFonts w:ascii="Arial" w:hAnsi="Arial" w:cs="Arial"/>
          <w:szCs w:val="24"/>
        </w:rPr>
        <w:t xml:space="preserve">, 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Законом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Корисници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штампаном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дигиталном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формату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могу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микро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мала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средња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предузетници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Средства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додељена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учесницима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смеју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допринети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повећању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корисника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односно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проширењу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постојећих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делатности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нити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обједињавању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медијска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концетрација</w:t>
      </w:r>
      <w:proofErr w:type="spellEnd"/>
      <w:r>
        <w:rPr>
          <w:rFonts w:ascii="Arial" w:hAnsi="Arial" w:cs="Arial"/>
          <w:szCs w:val="24"/>
        </w:rPr>
        <w:t xml:space="preserve">) и </w:t>
      </w:r>
      <w:proofErr w:type="spellStart"/>
      <w:r>
        <w:rPr>
          <w:rFonts w:ascii="Arial" w:hAnsi="Arial" w:cs="Arial"/>
          <w:szCs w:val="24"/>
        </w:rPr>
        <w:t>оснивању</w:t>
      </w:r>
      <w:proofErr w:type="spellEnd"/>
      <w:r>
        <w:rPr>
          <w:rFonts w:ascii="Arial" w:hAnsi="Arial" w:cs="Arial"/>
          <w:szCs w:val="24"/>
        </w:rPr>
        <w:t xml:space="preserve"> и/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регистровању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нових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смеју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користити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намене</w:t>
      </w:r>
      <w:proofErr w:type="spellEnd"/>
      <w:r>
        <w:rPr>
          <w:rFonts w:ascii="Arial" w:hAnsi="Arial" w:cs="Arial"/>
          <w:szCs w:val="24"/>
        </w:rPr>
        <w:t xml:space="preserve">, а </w:t>
      </w:r>
      <w:proofErr w:type="spellStart"/>
      <w:r>
        <w:rPr>
          <w:rFonts w:ascii="Arial" w:hAnsi="Arial" w:cs="Arial"/>
          <w:szCs w:val="24"/>
        </w:rPr>
        <w:t>нарочито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преливање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средстава</w:t>
      </w:r>
      <w:proofErr w:type="spellEnd"/>
      <w:r>
        <w:rPr>
          <w:rFonts w:ascii="Arial" w:hAnsi="Arial" w:cs="Arial"/>
          <w:szCs w:val="24"/>
        </w:rPr>
        <w:t>).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II  ПРАВО</w:t>
      </w:r>
      <w:proofErr w:type="gramEnd"/>
      <w:r>
        <w:rPr>
          <w:rFonts w:ascii="Arial" w:hAnsi="Arial" w:cs="Arial"/>
          <w:b/>
          <w:szCs w:val="24"/>
        </w:rPr>
        <w:t xml:space="preserve"> УЧЕШЋА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учествовати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numPr>
          <w:ilvl w:val="0"/>
          <w:numId w:val="3"/>
        </w:numPr>
        <w:jc w:val="both"/>
      </w:pPr>
      <w:proofErr w:type="spellStart"/>
      <w:r>
        <w:rPr>
          <w:rFonts w:ascii="Arial" w:hAnsi="Arial" w:cs="Arial"/>
          <w:szCs w:val="24"/>
        </w:rPr>
        <w:t>издавач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уписан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Регистар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Агенцији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привредне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уколико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емитује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дистрибуира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територији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4"/>
        </w:numPr>
        <w:jc w:val="both"/>
      </w:pPr>
      <w:proofErr w:type="spellStart"/>
      <w:r>
        <w:rPr>
          <w:rFonts w:ascii="Arial" w:hAnsi="Arial" w:cs="Arial"/>
          <w:szCs w:val="24"/>
        </w:rPr>
        <w:t>правно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односно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предузетник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бави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приложи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доказ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реализован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путем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уписан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Регистар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емитује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територији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ind w:left="720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немају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издавачи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финансирају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прихода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немају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претходном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периоду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добила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намењена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суфинансирању</w:t>
      </w:r>
      <w:proofErr w:type="spellEnd"/>
      <w:r>
        <w:rPr>
          <w:rFonts w:ascii="Arial" w:hAnsi="Arial" w:cs="Arial"/>
          <w:szCs w:val="24"/>
        </w:rPr>
        <w:t xml:space="preserve">, а </w:t>
      </w:r>
      <w:proofErr w:type="spellStart"/>
      <w:r>
        <w:rPr>
          <w:rFonts w:ascii="Arial" w:hAnsi="Arial" w:cs="Arial"/>
          <w:szCs w:val="24"/>
        </w:rPr>
        <w:t>нису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уговором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предвиђеном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року</w:t>
      </w:r>
      <w:proofErr w:type="spellEnd"/>
      <w:r>
        <w:rPr>
          <w:rFonts w:ascii="Arial" w:hAnsi="Arial" w:cs="Arial"/>
          <w:szCs w:val="24"/>
        </w:rPr>
        <w:t xml:space="preserve"> и у </w:t>
      </w:r>
      <w:proofErr w:type="spellStart"/>
      <w:r>
        <w:rPr>
          <w:rFonts w:ascii="Arial" w:hAnsi="Arial" w:cs="Arial"/>
          <w:szCs w:val="24"/>
        </w:rPr>
        <w:t>прописаној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форми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поднела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наративни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финансијски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извештај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реализацији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као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утврди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ненаменски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трошилa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Учесник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конкурисати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само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jедним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проjектом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Издавач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више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с </w:t>
      </w:r>
      <w:proofErr w:type="spellStart"/>
      <w:r>
        <w:rPr>
          <w:rFonts w:ascii="Arial" w:hAnsi="Arial" w:cs="Arial"/>
          <w:szCs w:val="24"/>
        </w:rPr>
        <w:t>једним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сваки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color w:val="31849B"/>
          <w:szCs w:val="24"/>
        </w:rPr>
      </w:pPr>
      <w:r>
        <w:rPr>
          <w:rFonts w:ascii="Arial" w:hAnsi="Arial" w:cs="Arial"/>
          <w:color w:val="31849B"/>
          <w:szCs w:val="24"/>
        </w:rPr>
        <w:t xml:space="preserve">                                                        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III  КРИТЕРИЈУМИ</w:t>
      </w:r>
      <w:proofErr w:type="gramEnd"/>
      <w:r>
        <w:rPr>
          <w:rFonts w:ascii="Arial" w:hAnsi="Arial" w:cs="Arial"/>
          <w:b/>
          <w:szCs w:val="24"/>
        </w:rPr>
        <w:t xml:space="preserve"> ЗА ОЦЕНУ ПРОЈЕКАТА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Критеријуми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оцењивати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пријављени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 Мера  у којој је предложена пројектна активност подобна да оствари јавни  интерес у области јавног информисања: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1.1.  Значај пројекта са становишта:</w:t>
      </w:r>
    </w:p>
    <w:p w:rsidR="000F375F" w:rsidRDefault="000F375F" w:rsidP="000F375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остваривања јавног интереса у области јавног информисања;</w:t>
      </w:r>
    </w:p>
    <w:p w:rsidR="000F375F" w:rsidRDefault="000F375F" w:rsidP="000F375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остваривање намене конкурса;</w:t>
      </w:r>
    </w:p>
    <w:p w:rsidR="000F375F" w:rsidRDefault="000F375F" w:rsidP="000F375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усклађености пројекта са реалним проблемима, потребама и приоритетима циљних група;</w:t>
      </w:r>
    </w:p>
    <w:p w:rsidR="000F375F" w:rsidRDefault="000F375F" w:rsidP="000F375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идентификованих и јасно дефинисаних потреба циљних група;</w:t>
      </w:r>
    </w:p>
    <w:p w:rsidR="000F375F" w:rsidRDefault="000F375F" w:rsidP="000F375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заступљености иновативног елемента у пројекту и новинарско истраживачког приступа.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1.2.  Утицај и изводљивост са становишта:</w:t>
      </w:r>
    </w:p>
    <w:p w:rsidR="000F375F" w:rsidRDefault="000F375F" w:rsidP="000F375F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усклађености планираних активности са циљевима, очекиваним резултатима и потребама  циљних група;</w:t>
      </w:r>
    </w:p>
    <w:p w:rsidR="000F375F" w:rsidRDefault="000F375F" w:rsidP="000F375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степена утицаја пројекта на квалитет информисања циљне групе;</w:t>
      </w:r>
    </w:p>
    <w:p w:rsidR="000F375F" w:rsidRDefault="000F375F" w:rsidP="000F375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мерљивости индикатора који омогућавају прећење реализације пројекта;</w:t>
      </w:r>
    </w:p>
    <w:p w:rsidR="000F375F" w:rsidRDefault="000F375F" w:rsidP="000F375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разрађености и изводљивости плана реализације пројекта;</w:t>
      </w:r>
    </w:p>
    <w:p w:rsidR="000F375F" w:rsidRDefault="000F375F" w:rsidP="000F375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1.3.  Капацитети са становишта:</w:t>
      </w:r>
    </w:p>
    <w:p w:rsidR="000F375F" w:rsidRDefault="000F375F" w:rsidP="000F375F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0F375F" w:rsidRDefault="000F375F" w:rsidP="000F375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неопходних ресурса за реализацију пројекта;</w:t>
      </w:r>
    </w:p>
    <w:p w:rsidR="000F375F" w:rsidRDefault="000F375F" w:rsidP="000F375F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0F375F" w:rsidRDefault="000F375F" w:rsidP="000F375F">
      <w:pPr>
        <w:pStyle w:val="NoSpacing"/>
        <w:ind w:left="720"/>
        <w:jc w:val="both"/>
        <w:rPr>
          <w:rFonts w:ascii="Arial" w:hAnsi="Arial" w:cs="Arial"/>
          <w:szCs w:val="24"/>
          <w:lang w:val="ru-RU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1.4. Буџет и оправданост трошкова са становишта:</w:t>
      </w:r>
    </w:p>
    <w:p w:rsidR="000F375F" w:rsidRDefault="000F375F" w:rsidP="000F375F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0F375F" w:rsidRDefault="000F375F" w:rsidP="000F375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2. Мера пружања веће гаранције привржености професионалним и етичким медијским стандардима:</w:t>
      </w:r>
    </w:p>
    <w:p w:rsidR="000F375F" w:rsidRDefault="000F375F" w:rsidP="000F375F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медије);</w:t>
      </w:r>
    </w:p>
    <w:p w:rsidR="000F375F" w:rsidRDefault="000F375F" w:rsidP="000F375F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:rsidR="000F375F" w:rsidRDefault="000F375F" w:rsidP="000F375F">
      <w:pPr>
        <w:pStyle w:val="NoSpacing"/>
        <w:ind w:left="720"/>
        <w:jc w:val="both"/>
        <w:rPr>
          <w:rFonts w:ascii="Arial" w:hAnsi="Arial" w:cs="Arial"/>
          <w:szCs w:val="24"/>
          <w:lang w:val="ru-RU"/>
        </w:rPr>
      </w:pPr>
    </w:p>
    <w:p w:rsidR="000F375F" w:rsidRDefault="000F375F" w:rsidP="000F375F">
      <w:pPr>
        <w:pStyle w:val="NoSpacing"/>
        <w:jc w:val="both"/>
      </w:pPr>
      <w:r>
        <w:rPr>
          <w:rFonts w:ascii="Arial" w:hAnsi="Arial" w:cs="Arial"/>
          <w:szCs w:val="24"/>
          <w:lang w:val="ru-RU"/>
        </w:rPr>
        <w:t>Ближи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критеријуми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оцењивање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numPr>
          <w:ilvl w:val="0"/>
          <w:numId w:val="21"/>
        </w:numPr>
        <w:jc w:val="both"/>
      </w:pP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посебног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значаја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становништва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територији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22"/>
        </w:numPr>
        <w:jc w:val="both"/>
      </w:pPr>
      <w:proofErr w:type="spellStart"/>
      <w:r>
        <w:rPr>
          <w:rFonts w:ascii="Arial" w:hAnsi="Arial" w:cs="Arial"/>
          <w:szCs w:val="24"/>
        </w:rPr>
        <w:t>мера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којој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очувању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српског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националног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културног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идентитета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jезика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актуелност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доступност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већем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броју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корисника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мера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којој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бољој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особа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инвалидитетом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припадника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националних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мањина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22"/>
        </w:numPr>
        <w:jc w:val="both"/>
      </w:pPr>
      <w:proofErr w:type="spellStart"/>
      <w:r>
        <w:rPr>
          <w:rFonts w:ascii="Arial" w:hAnsi="Arial" w:cs="Arial"/>
          <w:szCs w:val="24"/>
        </w:rPr>
        <w:t>мера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којој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предложени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унапређењу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положаjа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равноправности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одређених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друштвених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група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малолетника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жена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старих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lastRenderedPageBreak/>
        <w:t>економски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сoцијално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угрожених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друштвених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група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припадника</w:t>
      </w:r>
      <w:proofErr w:type="spellEnd"/>
      <w:r>
        <w:rPr>
          <w:rFonts w:ascii="Arial" w:hAnsi="Arial" w:cs="Arial"/>
          <w:szCs w:val="24"/>
        </w:rPr>
        <w:t xml:space="preserve"> ЛГБТ </w:t>
      </w:r>
      <w:proofErr w:type="spellStart"/>
      <w:r>
        <w:rPr>
          <w:rFonts w:ascii="Arial" w:hAnsi="Arial" w:cs="Arial"/>
          <w:szCs w:val="24"/>
        </w:rPr>
        <w:t>популације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итд</w:t>
      </w:r>
      <w:proofErr w:type="spellEnd"/>
      <w:r>
        <w:rPr>
          <w:rFonts w:ascii="Arial" w:hAnsi="Arial" w:cs="Arial"/>
          <w:szCs w:val="24"/>
        </w:rPr>
        <w:t>.;</w:t>
      </w:r>
    </w:p>
    <w:p w:rsidR="000F375F" w:rsidRDefault="000F375F" w:rsidP="000F375F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мера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којој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доприноси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унапређењу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писмености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родне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равноправности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IV  РОКОВИ</w:t>
      </w:r>
      <w:proofErr w:type="gramEnd"/>
    </w:p>
    <w:p w:rsidR="000F375F" w:rsidRDefault="000F375F" w:rsidP="000F375F">
      <w:pPr>
        <w:pStyle w:val="NoSpacing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Пријаве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подносе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року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 28.02.2023.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године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</w:t>
      </w:r>
      <w:proofErr w:type="spellEnd"/>
      <w:r>
        <w:rPr>
          <w:rFonts w:ascii="Arial" w:hAnsi="Arial" w:cs="Arial"/>
          <w:szCs w:val="24"/>
        </w:rPr>
        <w:t xml:space="preserve"> 14.03.2023. </w:t>
      </w:r>
      <w:proofErr w:type="spellStart"/>
      <w:r>
        <w:rPr>
          <w:rFonts w:ascii="Arial" w:hAnsi="Arial" w:cs="Arial"/>
          <w:szCs w:val="24"/>
        </w:rPr>
        <w:t>године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Одлука</w:t>
      </w:r>
      <w:proofErr w:type="spellEnd"/>
      <w:r>
        <w:rPr>
          <w:rFonts w:ascii="Arial" w:hAnsi="Arial" w:cs="Arial"/>
          <w:bCs/>
          <w:szCs w:val="24"/>
        </w:rPr>
        <w:t xml:space="preserve"> о </w:t>
      </w:r>
      <w:proofErr w:type="spellStart"/>
      <w:r>
        <w:rPr>
          <w:rFonts w:ascii="Arial" w:hAnsi="Arial" w:cs="Arial"/>
          <w:bCs/>
          <w:szCs w:val="24"/>
        </w:rPr>
        <w:t>расподели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средстава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доноси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најкасније</w:t>
      </w:r>
      <w:proofErr w:type="spellEnd"/>
      <w:r>
        <w:rPr>
          <w:rFonts w:ascii="Arial" w:hAnsi="Arial" w:cs="Arial"/>
          <w:bCs/>
          <w:szCs w:val="24"/>
        </w:rPr>
        <w:t xml:space="preserve"> у </w:t>
      </w:r>
      <w:proofErr w:type="spellStart"/>
      <w:r>
        <w:rPr>
          <w:rFonts w:ascii="Arial" w:hAnsi="Arial" w:cs="Arial"/>
          <w:bCs/>
          <w:szCs w:val="24"/>
        </w:rPr>
        <w:t>року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од</w:t>
      </w:r>
      <w:proofErr w:type="spellEnd"/>
      <w:r>
        <w:rPr>
          <w:rFonts w:ascii="Arial" w:hAnsi="Arial" w:cs="Arial"/>
          <w:bCs/>
          <w:szCs w:val="24"/>
        </w:rPr>
        <w:t xml:space="preserve"> 90 </w:t>
      </w:r>
      <w:proofErr w:type="spellStart"/>
      <w:r>
        <w:rPr>
          <w:rFonts w:ascii="Arial" w:hAnsi="Arial" w:cs="Arial"/>
          <w:bCs/>
          <w:szCs w:val="24"/>
        </w:rPr>
        <w:t>дана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од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закључења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конкурса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center"/>
      </w:pPr>
      <w:proofErr w:type="gramStart"/>
      <w:r>
        <w:rPr>
          <w:rFonts w:ascii="Arial" w:hAnsi="Arial" w:cs="Arial"/>
          <w:b/>
          <w:bCs/>
          <w:szCs w:val="24"/>
        </w:rPr>
        <w:t>V  ДОКУМЕНТАЦИЈ</w:t>
      </w:r>
      <w:proofErr w:type="gramEnd"/>
      <w:r>
        <w:rPr>
          <w:rFonts w:ascii="Arial" w:hAnsi="Arial" w:cs="Arial"/>
          <w:b/>
          <w:bCs/>
          <w:szCs w:val="24"/>
        </w:rPr>
        <w:t>A</w:t>
      </w: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Учесник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обавезан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достави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numPr>
          <w:ilvl w:val="0"/>
          <w:numId w:val="24"/>
        </w:numPr>
        <w:jc w:val="both"/>
      </w:pPr>
      <w:proofErr w:type="spellStart"/>
      <w:r>
        <w:rPr>
          <w:rFonts w:ascii="Arial" w:hAnsi="Arial" w:cs="Arial"/>
          <w:szCs w:val="24"/>
        </w:rPr>
        <w:t>Попуњен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оверен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пријавни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Образац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, у </w:t>
      </w:r>
      <w:proofErr w:type="spellStart"/>
      <w:r>
        <w:rPr>
          <w:rFonts w:ascii="Arial" w:hAnsi="Arial" w:cs="Arial"/>
          <w:b/>
          <w:szCs w:val="24"/>
        </w:rPr>
        <w:t>четири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примерка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Образац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преузима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сајта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5" w:history="1">
        <w:r>
          <w:rPr>
            <w:rStyle w:val="Hyperlink"/>
            <w:rFonts w:ascii="Arial" w:hAnsi="Arial"/>
            <w:szCs w:val="24"/>
          </w:rPr>
          <w:t>www.temerin.rs</w:t>
        </w:r>
      </w:hyperlink>
      <w:r>
        <w:rPr>
          <w:rFonts w:ascii="Arial" w:hAnsi="Arial" w:cs="Arial"/>
          <w:color w:val="00000A"/>
          <w:szCs w:val="24"/>
        </w:rPr>
        <w:t xml:space="preserve"> -</w:t>
      </w:r>
      <w:proofErr w:type="spellStart"/>
      <w:r>
        <w:rPr>
          <w:rFonts w:ascii="Arial" w:hAnsi="Arial" w:cs="Arial"/>
          <w:color w:val="00000A"/>
          <w:szCs w:val="24"/>
        </w:rPr>
        <w:t>рубрика</w:t>
      </w:r>
      <w:proofErr w:type="spellEnd"/>
      <w:r>
        <w:rPr>
          <w:rFonts w:ascii="Arial" w:hAnsi="Arial" w:cs="Arial"/>
          <w:color w:val="00000A"/>
          <w:szCs w:val="24"/>
        </w:rPr>
        <w:t xml:space="preserve"> </w:t>
      </w:r>
      <w:proofErr w:type="spellStart"/>
      <w:r>
        <w:rPr>
          <w:rFonts w:ascii="Arial" w:hAnsi="Arial" w:cs="Arial"/>
          <w:color w:val="00000A"/>
          <w:szCs w:val="24"/>
        </w:rPr>
        <w:t>конкурси</w:t>
      </w:r>
      <w:proofErr w:type="spellEnd"/>
      <w:r>
        <w:rPr>
          <w:rFonts w:ascii="Arial" w:hAnsi="Arial" w:cs="Arial"/>
          <w:color w:val="00000A"/>
          <w:szCs w:val="24"/>
        </w:rPr>
        <w:t xml:space="preserve"> и </w:t>
      </w:r>
      <w:proofErr w:type="spellStart"/>
      <w:r>
        <w:rPr>
          <w:rFonts w:ascii="Arial" w:hAnsi="Arial" w:cs="Arial"/>
          <w:color w:val="00000A"/>
          <w:szCs w:val="24"/>
        </w:rPr>
        <w:t>огласи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numPr>
          <w:ilvl w:val="1"/>
          <w:numId w:val="26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Образац</w:t>
      </w:r>
      <w:proofErr w:type="spellEnd"/>
      <w:r>
        <w:rPr>
          <w:rFonts w:ascii="Arial" w:hAnsi="Arial" w:cs="Arial"/>
          <w:szCs w:val="24"/>
        </w:rPr>
        <w:t xml:space="preserve"> 1 – </w:t>
      </w:r>
      <w:proofErr w:type="spellStart"/>
      <w:r>
        <w:rPr>
          <w:rFonts w:ascii="Arial" w:hAnsi="Arial" w:cs="Arial"/>
          <w:szCs w:val="24"/>
        </w:rPr>
        <w:t>пријава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попуњен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предлог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пројекта</w:t>
      </w:r>
      <w:proofErr w:type="spellEnd"/>
      <w:r>
        <w:rPr>
          <w:rFonts w:ascii="Arial" w:hAnsi="Arial" w:cs="Arial"/>
          <w:szCs w:val="24"/>
        </w:rPr>
        <w:t xml:space="preserve"> и</w:t>
      </w:r>
    </w:p>
    <w:p w:rsidR="000F375F" w:rsidRDefault="000F375F" w:rsidP="000F375F">
      <w:pPr>
        <w:pStyle w:val="NoSpacing"/>
        <w:numPr>
          <w:ilvl w:val="1"/>
          <w:numId w:val="26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Образац</w:t>
      </w:r>
      <w:proofErr w:type="spellEnd"/>
      <w:r>
        <w:rPr>
          <w:rFonts w:ascii="Arial" w:hAnsi="Arial" w:cs="Arial"/>
          <w:szCs w:val="24"/>
        </w:rPr>
        <w:t xml:space="preserve"> 1 – </w:t>
      </w:r>
      <w:proofErr w:type="spellStart"/>
      <w:r>
        <w:rPr>
          <w:rFonts w:ascii="Arial" w:hAnsi="Arial" w:cs="Arial"/>
          <w:szCs w:val="24"/>
        </w:rPr>
        <w:t>табела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попуњен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буџет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пројекта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numPr>
          <w:ilvl w:val="0"/>
          <w:numId w:val="27"/>
        </w:numPr>
        <w:jc w:val="both"/>
      </w:pPr>
      <w:proofErr w:type="spellStart"/>
      <w:r>
        <w:rPr>
          <w:rFonts w:ascii="Arial" w:hAnsi="Arial" w:cs="Arial"/>
          <w:szCs w:val="24"/>
        </w:rPr>
        <w:t>Копије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следећих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докумената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b/>
          <w:szCs w:val="24"/>
        </w:rPr>
        <w:t>једном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примерку</w:t>
      </w:r>
      <w:proofErr w:type="spellEnd"/>
      <w:r>
        <w:rPr>
          <w:rFonts w:ascii="Arial" w:hAnsi="Arial" w:cs="Arial"/>
          <w:szCs w:val="24"/>
        </w:rPr>
        <w:t>:</w:t>
      </w:r>
    </w:p>
    <w:p w:rsidR="000F375F" w:rsidRDefault="000F375F" w:rsidP="000F375F">
      <w:pPr>
        <w:pStyle w:val="NoSpacing"/>
        <w:numPr>
          <w:ilvl w:val="0"/>
          <w:numId w:val="29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Потврда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Народне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банке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Републике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Србије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евидентиране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налоге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принудној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наплати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блокиран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рачун</w:t>
      </w:r>
      <w:proofErr w:type="spellEnd"/>
      <w:r>
        <w:rPr>
          <w:rFonts w:ascii="Arial" w:hAnsi="Arial" w:cs="Arial"/>
          <w:szCs w:val="24"/>
        </w:rPr>
        <w:t xml:space="preserve">), </w:t>
      </w:r>
      <w:proofErr w:type="spellStart"/>
      <w:r>
        <w:rPr>
          <w:rFonts w:ascii="Arial" w:hAnsi="Arial" w:cs="Arial"/>
          <w:szCs w:val="24"/>
        </w:rPr>
        <w:t>која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старија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датума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расписивања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Решење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регистрацији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води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Агенцији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привредне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подацима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уписаним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Законом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информисању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медијима</w:t>
      </w:r>
      <w:proofErr w:type="spellEnd"/>
      <w:r>
        <w:rPr>
          <w:rFonts w:ascii="Arial" w:hAnsi="Arial" w:cs="Arial"/>
          <w:szCs w:val="24"/>
        </w:rPr>
        <w:t xml:space="preserve"> (у </w:t>
      </w:r>
      <w:proofErr w:type="spellStart"/>
      <w:r>
        <w:rPr>
          <w:rFonts w:ascii="Arial" w:hAnsi="Arial" w:cs="Arial"/>
          <w:szCs w:val="24"/>
        </w:rPr>
        <w:t>обзир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узимати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решење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регистрацији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гласила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Агенцији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привредне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регистре</w:t>
      </w:r>
      <w:proofErr w:type="spellEnd"/>
      <w:r>
        <w:rPr>
          <w:rFonts w:ascii="Arial" w:hAnsi="Arial" w:cs="Arial"/>
          <w:szCs w:val="24"/>
        </w:rPr>
        <w:t>);</w:t>
      </w:r>
    </w:p>
    <w:p w:rsidR="000F375F" w:rsidRDefault="000F375F" w:rsidP="000F375F">
      <w:pPr>
        <w:pStyle w:val="NoSpacing"/>
        <w:numPr>
          <w:ilvl w:val="0"/>
          <w:numId w:val="30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Дозвола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емитовање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радио</w:t>
      </w:r>
      <w:proofErr w:type="spellEnd"/>
      <w:r>
        <w:rPr>
          <w:rFonts w:ascii="Arial" w:hAnsi="Arial" w:cs="Arial"/>
          <w:szCs w:val="24"/>
        </w:rPr>
        <w:t xml:space="preserve"> и/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ТВ </w:t>
      </w:r>
      <w:proofErr w:type="spellStart"/>
      <w:r>
        <w:rPr>
          <w:rFonts w:ascii="Arial" w:hAnsi="Arial" w:cs="Arial"/>
          <w:szCs w:val="24"/>
        </w:rPr>
        <w:t>програма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издата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Регулаторног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електронске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медије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ind w:left="993" w:hanging="284"/>
        <w:jc w:val="both"/>
      </w:pPr>
      <w:proofErr w:type="spellStart"/>
      <w:r>
        <w:rPr>
          <w:rFonts w:ascii="Arial" w:hAnsi="Arial" w:cs="Arial"/>
          <w:szCs w:val="24"/>
        </w:rPr>
        <w:t>Оверена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изjава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сагласност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више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њих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програмски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емитован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објављен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медију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обавезно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само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предузетнике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баве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регистровани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продукциjу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телевизиjског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радиjског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програма</w:t>
      </w:r>
      <w:proofErr w:type="spellEnd"/>
      <w:r>
        <w:rPr>
          <w:rFonts w:ascii="Arial" w:hAnsi="Arial" w:cs="Arial"/>
          <w:szCs w:val="24"/>
        </w:rPr>
        <w:t>);</w:t>
      </w:r>
    </w:p>
    <w:p w:rsidR="000F375F" w:rsidRDefault="000F375F" w:rsidP="000F375F">
      <w:pPr>
        <w:pStyle w:val="NoSpacing"/>
        <w:numPr>
          <w:ilvl w:val="0"/>
          <w:numId w:val="30"/>
        </w:numPr>
        <w:ind w:left="993" w:hanging="284"/>
        <w:jc w:val="both"/>
      </w:pPr>
      <w:proofErr w:type="spellStart"/>
      <w:r>
        <w:rPr>
          <w:rFonts w:ascii="Arial" w:hAnsi="Arial" w:cs="Arial"/>
          <w:szCs w:val="24"/>
        </w:rPr>
        <w:t>Потписана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изјава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налази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поступку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повраћаја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de minimis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као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нису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били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тешкоћама</w:t>
      </w:r>
      <w:proofErr w:type="spellEnd"/>
      <w:r>
        <w:rPr>
          <w:rFonts w:ascii="Arial" w:hAnsi="Arial" w:cs="Arial"/>
          <w:szCs w:val="24"/>
        </w:rPr>
        <w:t xml:space="preserve">, 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Уредбом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условима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критеријумима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усклађености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санацију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реструктуирање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тржишту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тешкоћама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Службени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гласник</w:t>
      </w:r>
      <w:proofErr w:type="spellEnd"/>
      <w:r>
        <w:rPr>
          <w:rFonts w:ascii="Arial" w:hAnsi="Arial" w:cs="Arial"/>
          <w:szCs w:val="24"/>
        </w:rPr>
        <w:t xml:space="preserve"> РС”, 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62/21)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дан</w:t>
      </w:r>
      <w:proofErr w:type="spellEnd"/>
      <w:r>
        <w:rPr>
          <w:rFonts w:ascii="Arial" w:hAnsi="Arial" w:cs="Arial"/>
          <w:szCs w:val="24"/>
        </w:rPr>
        <w:t xml:space="preserve"> 31. </w:t>
      </w:r>
      <w:proofErr w:type="spellStart"/>
      <w:r>
        <w:rPr>
          <w:rFonts w:ascii="Arial" w:hAnsi="Arial" w:cs="Arial"/>
          <w:szCs w:val="24"/>
        </w:rPr>
        <w:t>децембар</w:t>
      </w:r>
      <w:proofErr w:type="spellEnd"/>
      <w:r>
        <w:rPr>
          <w:rFonts w:ascii="Arial" w:hAnsi="Arial" w:cs="Arial"/>
          <w:szCs w:val="24"/>
        </w:rPr>
        <w:t xml:space="preserve"> 2019. </w:t>
      </w:r>
      <w:proofErr w:type="spellStart"/>
      <w:r>
        <w:rPr>
          <w:rFonts w:ascii="Arial" w:hAnsi="Arial" w:cs="Arial"/>
          <w:szCs w:val="24"/>
        </w:rPr>
        <w:t>године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ind w:left="993" w:hanging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Потписана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изјава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реализовати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други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начин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без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односно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субвенцијом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Потписана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изјава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томе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већ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додељена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de minimis </w:t>
      </w:r>
      <w:proofErr w:type="spellStart"/>
      <w:r>
        <w:rPr>
          <w:rFonts w:ascii="Arial" w:hAnsi="Arial" w:cs="Arial"/>
          <w:szCs w:val="24"/>
        </w:rPr>
        <w:t>помоћ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текућој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фискалној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години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штампане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радио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интернет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новинске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агенције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Потписана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изјава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томе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lastRenderedPageBreak/>
        <w:t>пројекат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већ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додељена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државна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помоћ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de minimis </w:t>
      </w:r>
      <w:proofErr w:type="spellStart"/>
      <w:r>
        <w:rPr>
          <w:rFonts w:ascii="Arial" w:hAnsi="Arial" w:cs="Arial"/>
          <w:szCs w:val="24"/>
        </w:rPr>
        <w:t>помоћ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текућој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фискалној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години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основу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производњу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телевизију</w:t>
      </w:r>
      <w:proofErr w:type="spellEnd"/>
      <w:r>
        <w:rPr>
          <w:rFonts w:ascii="Arial" w:hAnsi="Arial" w:cs="Arial"/>
          <w:szCs w:val="24"/>
        </w:rPr>
        <w:t>;</w:t>
      </w:r>
    </w:p>
    <w:p w:rsidR="000F375F" w:rsidRDefault="000F375F" w:rsidP="000F375F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Визуелни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приказ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предложеног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медијског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садржаја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трејлер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примерак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новина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џингл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сл</w:t>
      </w:r>
      <w:proofErr w:type="spellEnd"/>
      <w:r>
        <w:rPr>
          <w:rFonts w:ascii="Arial" w:hAnsi="Arial" w:cs="Arial"/>
          <w:szCs w:val="24"/>
        </w:rPr>
        <w:t>).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</w:t>
      </w:r>
    </w:p>
    <w:p w:rsidR="000F375F" w:rsidRDefault="000F375F" w:rsidP="000F375F">
      <w:pPr>
        <w:pStyle w:val="NoSpacing"/>
        <w:jc w:val="center"/>
      </w:pPr>
      <w:proofErr w:type="gramStart"/>
      <w:r>
        <w:rPr>
          <w:rFonts w:ascii="Arial" w:hAnsi="Arial" w:cs="Arial"/>
          <w:b/>
          <w:bCs/>
          <w:szCs w:val="24"/>
        </w:rPr>
        <w:t>VI  ПОЗИВ</w:t>
      </w:r>
      <w:proofErr w:type="gramEnd"/>
      <w:r>
        <w:rPr>
          <w:rFonts w:ascii="Arial" w:hAnsi="Arial" w:cs="Arial"/>
          <w:b/>
          <w:bCs/>
          <w:szCs w:val="24"/>
        </w:rPr>
        <w:t xml:space="preserve"> ЗА УЧЕШЋЕ У РАДУ КОМИСИЈЕ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bCs/>
          <w:color w:val="31849B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Позивају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новинарска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медијска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удружења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регистрована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најмање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три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године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датума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расписивања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конкурса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предложе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чланове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конкурсне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Уз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предлог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члана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прилаже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се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доказ</w:t>
      </w:r>
      <w:proofErr w:type="spellEnd"/>
      <w:r>
        <w:rPr>
          <w:rFonts w:ascii="Arial" w:hAnsi="Arial" w:cs="Arial"/>
          <w:bCs/>
          <w:szCs w:val="24"/>
        </w:rPr>
        <w:t xml:space="preserve"> о </w:t>
      </w:r>
      <w:proofErr w:type="spellStart"/>
      <w:r>
        <w:rPr>
          <w:rFonts w:ascii="Arial" w:hAnsi="Arial" w:cs="Arial"/>
          <w:bCs/>
          <w:szCs w:val="24"/>
        </w:rPr>
        <w:t>регистрацији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удружења</w:t>
      </w:r>
      <w:proofErr w:type="spellEnd"/>
      <w:r>
        <w:rPr>
          <w:rFonts w:ascii="Arial" w:hAnsi="Arial" w:cs="Arial"/>
          <w:bCs/>
          <w:szCs w:val="24"/>
        </w:rPr>
        <w:t xml:space="preserve"> у </w:t>
      </w:r>
      <w:proofErr w:type="spellStart"/>
      <w:r>
        <w:rPr>
          <w:rFonts w:ascii="Arial" w:hAnsi="Arial" w:cs="Arial"/>
          <w:bCs/>
          <w:szCs w:val="24"/>
        </w:rPr>
        <w:t>Регистру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удружења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bCs/>
          <w:szCs w:val="24"/>
        </w:rPr>
        <w:t>Позивају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се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медијски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стручњаци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заинтересовани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учешће</w:t>
      </w:r>
      <w:proofErr w:type="spellEnd"/>
      <w:r>
        <w:rPr>
          <w:rFonts w:ascii="Arial" w:hAnsi="Arial" w:cs="Arial"/>
          <w:bCs/>
          <w:szCs w:val="24"/>
        </w:rPr>
        <w:t xml:space="preserve"> у </w:t>
      </w:r>
      <w:proofErr w:type="spellStart"/>
      <w:r>
        <w:rPr>
          <w:rFonts w:ascii="Arial" w:hAnsi="Arial" w:cs="Arial"/>
          <w:bCs/>
          <w:szCs w:val="24"/>
        </w:rPr>
        <w:t>раду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да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писаним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путем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предложе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чланове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Општинској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управи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општине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Темерин-Одељењу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општу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управу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друштвене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делатности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јавне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службе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адреса</w:t>
      </w:r>
      <w:proofErr w:type="spellEnd"/>
      <w:r>
        <w:rPr>
          <w:rFonts w:ascii="Arial" w:hAnsi="Arial" w:cs="Arial"/>
          <w:bCs/>
          <w:szCs w:val="24"/>
        </w:rPr>
        <w:t xml:space="preserve">: </w:t>
      </w:r>
      <w:proofErr w:type="spellStart"/>
      <w:r>
        <w:rPr>
          <w:rFonts w:ascii="Arial" w:hAnsi="Arial" w:cs="Arial"/>
          <w:bCs/>
          <w:szCs w:val="24"/>
        </w:rPr>
        <w:t>Новосадска</w:t>
      </w:r>
      <w:proofErr w:type="spellEnd"/>
      <w:r>
        <w:rPr>
          <w:rFonts w:ascii="Arial" w:hAnsi="Arial" w:cs="Arial"/>
          <w:bCs/>
          <w:szCs w:val="24"/>
        </w:rPr>
        <w:t xml:space="preserve"> 326, 21235 </w:t>
      </w:r>
      <w:proofErr w:type="spellStart"/>
      <w:r>
        <w:rPr>
          <w:rFonts w:ascii="Arial" w:hAnsi="Arial" w:cs="Arial"/>
          <w:bCs/>
          <w:szCs w:val="24"/>
        </w:rPr>
        <w:t>Темерин</w:t>
      </w:r>
      <w:proofErr w:type="spellEnd"/>
      <w:r>
        <w:rPr>
          <w:rFonts w:ascii="Arial" w:hAnsi="Arial" w:cs="Arial"/>
          <w:bCs/>
          <w:szCs w:val="24"/>
        </w:rPr>
        <w:t xml:space="preserve">. </w:t>
      </w:r>
      <w:proofErr w:type="spellStart"/>
      <w:r>
        <w:rPr>
          <w:rFonts w:ascii="Arial" w:hAnsi="Arial" w:cs="Arial"/>
          <w:bCs/>
          <w:szCs w:val="24"/>
        </w:rPr>
        <w:t>Уз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предлог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члана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потребно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је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доставити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кратке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биографије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bCs/>
          <w:szCs w:val="24"/>
        </w:rPr>
        <w:t>Предлози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чланове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комисије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достављају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се</w:t>
      </w:r>
      <w:proofErr w:type="spellEnd"/>
      <w:r>
        <w:rPr>
          <w:rFonts w:ascii="Arial" w:hAnsi="Arial" w:cs="Arial"/>
          <w:bCs/>
          <w:szCs w:val="24"/>
        </w:rPr>
        <w:t xml:space="preserve"> у </w:t>
      </w:r>
      <w:proofErr w:type="spellStart"/>
      <w:r>
        <w:rPr>
          <w:rFonts w:ascii="Arial" w:hAnsi="Arial" w:cs="Arial"/>
          <w:bCs/>
          <w:szCs w:val="24"/>
        </w:rPr>
        <w:t>року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од</w:t>
      </w:r>
      <w:proofErr w:type="spellEnd"/>
      <w:r>
        <w:rPr>
          <w:rFonts w:ascii="Arial" w:hAnsi="Arial" w:cs="Arial"/>
          <w:bCs/>
          <w:szCs w:val="24"/>
        </w:rPr>
        <w:t xml:space="preserve"> 20 </w:t>
      </w:r>
      <w:proofErr w:type="spellStart"/>
      <w:r>
        <w:rPr>
          <w:rFonts w:ascii="Arial" w:hAnsi="Arial" w:cs="Arial"/>
          <w:bCs/>
          <w:szCs w:val="24"/>
        </w:rPr>
        <w:t>дана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од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дана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објављивања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Cs w:val="24"/>
        </w:rPr>
        <w:t>Конкурса</w:t>
      </w:r>
      <w:proofErr w:type="spellEnd"/>
      <w:r>
        <w:rPr>
          <w:rFonts w:ascii="Arial" w:hAnsi="Arial" w:cs="Arial"/>
          <w:bCs/>
          <w:szCs w:val="24"/>
        </w:rPr>
        <w:t xml:space="preserve">  </w:t>
      </w:r>
      <w:proofErr w:type="spellStart"/>
      <w:r>
        <w:rPr>
          <w:rFonts w:ascii="Arial" w:hAnsi="Arial" w:cs="Arial"/>
          <w:bCs/>
          <w:szCs w:val="24"/>
        </w:rPr>
        <w:t>на</w:t>
      </w:r>
      <w:proofErr w:type="spellEnd"/>
      <w:proofErr w:type="gram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интернет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страници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општине</w:t>
      </w:r>
      <w:proofErr w:type="spellEnd"/>
      <w:r>
        <w:rPr>
          <w:rFonts w:ascii="Arial" w:hAnsi="Arial" w:cs="Arial"/>
          <w:bCs/>
          <w:szCs w:val="24"/>
        </w:rPr>
        <w:t xml:space="preserve"> www.temerin.rs.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</w:rPr>
      </w:pPr>
    </w:p>
    <w:p w:rsidR="000F375F" w:rsidRDefault="000F375F" w:rsidP="000F375F">
      <w:pPr>
        <w:pStyle w:val="NoSpacing"/>
        <w:jc w:val="both"/>
      </w:pPr>
      <w:r>
        <w:rPr>
          <w:rFonts w:ascii="Arial" w:hAnsi="Arial" w:cs="Arial"/>
          <w:bCs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Cs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center"/>
      </w:pPr>
      <w:r>
        <w:rPr>
          <w:rFonts w:ascii="Arial" w:hAnsi="Arial" w:cs="Arial"/>
          <w:b/>
          <w:bCs/>
          <w:szCs w:val="24"/>
        </w:rPr>
        <w:t>VII НАЧИН ПРИЈАВЉИВАЊА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b/>
          <w:bCs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Конкурс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објављује</w:t>
      </w:r>
      <w:proofErr w:type="spellEnd"/>
      <w:r>
        <w:rPr>
          <w:rFonts w:ascii="Arial" w:hAnsi="Arial" w:cs="Arial"/>
          <w:szCs w:val="24"/>
        </w:rPr>
        <w:t xml:space="preserve"> у “</w:t>
      </w:r>
      <w:proofErr w:type="spellStart"/>
      <w:r>
        <w:rPr>
          <w:rFonts w:ascii="Arial" w:hAnsi="Arial" w:cs="Arial"/>
          <w:szCs w:val="24"/>
        </w:rPr>
        <w:t>Службеном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листу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”,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званичној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интернет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страници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 </w:t>
      </w:r>
      <w:hyperlink r:id="rId6" w:history="1">
        <w:r>
          <w:rPr>
            <w:rStyle w:val="Hyperlink"/>
          </w:rPr>
          <w:t>www</w:t>
        </w:r>
      </w:hyperlink>
      <w:hyperlink r:id="rId7" w:history="1">
        <w:r>
          <w:rPr>
            <w:rStyle w:val="Hyperlink"/>
          </w:rPr>
          <w:t>.</w:t>
        </w:r>
      </w:hyperlink>
      <w:hyperlink r:id="rId8" w:history="1">
        <w:r>
          <w:rPr>
            <w:rStyle w:val="Hyperlink"/>
          </w:rPr>
          <w:t>temerin</w:t>
        </w:r>
      </w:hyperlink>
      <w:hyperlink r:id="rId9" w:history="1">
        <w:r>
          <w:rPr>
            <w:rStyle w:val="Hyperlink"/>
          </w:rPr>
          <w:t>.</w:t>
        </w:r>
      </w:hyperlink>
      <w:hyperlink r:id="rId10" w:history="1">
        <w:r>
          <w:rPr>
            <w:rStyle w:val="Hyperlink"/>
            <w:rFonts w:ascii="Arial" w:hAnsi="Arial"/>
            <w:szCs w:val="24"/>
          </w:rPr>
          <w:t>rs</w:t>
        </w:r>
      </w:hyperlink>
      <w:r>
        <w:rPr>
          <w:rFonts w:ascii="Arial" w:hAnsi="Arial" w:cs="Arial"/>
          <w:color w:val="00000A"/>
          <w:szCs w:val="24"/>
        </w:rPr>
        <w:t xml:space="preserve">- </w:t>
      </w:r>
      <w:proofErr w:type="spellStart"/>
      <w:r>
        <w:rPr>
          <w:rFonts w:ascii="Arial" w:hAnsi="Arial" w:cs="Arial"/>
          <w:color w:val="00000A"/>
          <w:szCs w:val="24"/>
        </w:rPr>
        <w:t>рубрика</w:t>
      </w:r>
      <w:proofErr w:type="spellEnd"/>
      <w:r>
        <w:rPr>
          <w:rFonts w:ascii="Arial" w:hAnsi="Arial" w:cs="Arial"/>
          <w:color w:val="00000A"/>
          <w:szCs w:val="24"/>
        </w:rPr>
        <w:t xml:space="preserve"> </w:t>
      </w:r>
      <w:proofErr w:type="spellStart"/>
      <w:r>
        <w:rPr>
          <w:rFonts w:ascii="Arial" w:hAnsi="Arial" w:cs="Arial"/>
          <w:color w:val="00000A"/>
          <w:szCs w:val="24"/>
        </w:rPr>
        <w:t>конкурси</w:t>
      </w:r>
      <w:proofErr w:type="spellEnd"/>
      <w:r>
        <w:rPr>
          <w:rFonts w:ascii="Arial" w:hAnsi="Arial" w:cs="Arial"/>
          <w:color w:val="00000A"/>
          <w:szCs w:val="24"/>
        </w:rPr>
        <w:t xml:space="preserve"> и </w:t>
      </w:r>
      <w:proofErr w:type="spellStart"/>
      <w:r>
        <w:rPr>
          <w:rFonts w:ascii="Arial" w:hAnsi="Arial" w:cs="Arial"/>
          <w:color w:val="00000A"/>
          <w:szCs w:val="24"/>
        </w:rPr>
        <w:t>огласи</w:t>
      </w:r>
      <w:proofErr w:type="spellEnd"/>
      <w:r>
        <w:rPr>
          <w:rFonts w:ascii="Arial" w:hAnsi="Arial" w:cs="Arial"/>
          <w:color w:val="00000A"/>
          <w:szCs w:val="24"/>
        </w:rPr>
        <w:t xml:space="preserve"> и у  </w:t>
      </w:r>
      <w:proofErr w:type="spellStart"/>
      <w:r>
        <w:rPr>
          <w:rFonts w:ascii="Arial" w:hAnsi="Arial" w:cs="Arial"/>
          <w:color w:val="00000A"/>
          <w:szCs w:val="24"/>
        </w:rPr>
        <w:t>листу</w:t>
      </w:r>
      <w:proofErr w:type="spellEnd"/>
      <w:r>
        <w:rPr>
          <w:rFonts w:ascii="Arial" w:hAnsi="Arial" w:cs="Arial"/>
          <w:color w:val="00000A"/>
          <w:szCs w:val="24"/>
        </w:rPr>
        <w:t xml:space="preserve"> "</w:t>
      </w:r>
      <w:proofErr w:type="spellStart"/>
      <w:r>
        <w:rPr>
          <w:rFonts w:ascii="Arial" w:hAnsi="Arial" w:cs="Arial"/>
          <w:color w:val="00000A"/>
          <w:szCs w:val="24"/>
        </w:rPr>
        <w:t>Наше</w:t>
      </w:r>
      <w:proofErr w:type="spellEnd"/>
      <w:r>
        <w:rPr>
          <w:rFonts w:ascii="Arial" w:hAnsi="Arial" w:cs="Arial"/>
          <w:color w:val="00000A"/>
          <w:szCs w:val="24"/>
        </w:rPr>
        <w:t xml:space="preserve"> </w:t>
      </w:r>
      <w:proofErr w:type="spellStart"/>
      <w:r>
        <w:rPr>
          <w:rFonts w:ascii="Arial" w:hAnsi="Arial" w:cs="Arial"/>
          <w:color w:val="00000A"/>
          <w:szCs w:val="24"/>
        </w:rPr>
        <w:t>новине</w:t>
      </w:r>
      <w:proofErr w:type="spellEnd"/>
      <w:r>
        <w:rPr>
          <w:rFonts w:ascii="Arial" w:hAnsi="Arial" w:cs="Arial"/>
          <w:color w:val="00000A"/>
          <w:szCs w:val="24"/>
        </w:rPr>
        <w:t>” и  "</w:t>
      </w:r>
      <w:r>
        <w:rPr>
          <w:rFonts w:ascii="Arial" w:hAnsi="Arial" w:cs="Arial"/>
          <w:color w:val="00000A"/>
          <w:szCs w:val="24"/>
          <w:lang w:val="hu-HU"/>
        </w:rPr>
        <w:t>Temerini Újság”</w:t>
      </w:r>
      <w:r>
        <w:rPr>
          <w:rFonts w:ascii="Arial" w:hAnsi="Arial" w:cs="Arial"/>
          <w:color w:val="00000A"/>
          <w:szCs w:val="24"/>
        </w:rPr>
        <w:t>.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bCs/>
          <w:color w:val="31849B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Конкурс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Образац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пријаву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доступни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сајту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, </w:t>
      </w:r>
      <w:hyperlink r:id="rId11" w:history="1">
        <w:r>
          <w:rPr>
            <w:rStyle w:val="Hyperlink"/>
          </w:rPr>
          <w:t>www</w:t>
        </w:r>
      </w:hyperlink>
      <w:hyperlink r:id="rId12" w:history="1">
        <w:r>
          <w:rPr>
            <w:rStyle w:val="Hyperlink"/>
          </w:rPr>
          <w:t>.</w:t>
        </w:r>
      </w:hyperlink>
      <w:hyperlink r:id="rId13" w:history="1">
        <w:r>
          <w:rPr>
            <w:rStyle w:val="Hyperlink"/>
          </w:rPr>
          <w:t>temerin</w:t>
        </w:r>
      </w:hyperlink>
      <w:hyperlink r:id="rId14" w:history="1">
        <w:r>
          <w:rPr>
            <w:rStyle w:val="Hyperlink"/>
          </w:rPr>
          <w:t>.</w:t>
        </w:r>
      </w:hyperlink>
      <w:hyperlink r:id="rId15" w:history="1">
        <w:r>
          <w:rPr>
            <w:rStyle w:val="Hyperlink"/>
          </w:rPr>
          <w:t>rs</w:t>
        </w:r>
      </w:hyperlink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где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видљиви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доступни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време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трајања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Пријаве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пројеката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слати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адресу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Општина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Општинска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управа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Темерин-</w:t>
      </w:r>
      <w:r>
        <w:rPr>
          <w:rFonts w:ascii="Arial" w:hAnsi="Arial" w:cs="Arial"/>
          <w:bCs/>
          <w:szCs w:val="24"/>
        </w:rPr>
        <w:t>Одељењe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општу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управу</w:t>
      </w:r>
      <w:proofErr w:type="spellEnd"/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друштвене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делатности</w:t>
      </w:r>
      <w:proofErr w:type="spellEnd"/>
      <w:r>
        <w:rPr>
          <w:rFonts w:ascii="Arial" w:hAnsi="Arial" w:cs="Arial"/>
          <w:bCs/>
          <w:szCs w:val="24"/>
        </w:rPr>
        <w:t xml:space="preserve"> и </w:t>
      </w:r>
      <w:proofErr w:type="spellStart"/>
      <w:r>
        <w:rPr>
          <w:rFonts w:ascii="Arial" w:hAnsi="Arial" w:cs="Arial"/>
          <w:bCs/>
          <w:szCs w:val="24"/>
        </w:rPr>
        <w:t>јавне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Cs w:val="24"/>
        </w:rPr>
        <w:t>службе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,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ул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Новосадска</w:t>
      </w:r>
      <w:proofErr w:type="spellEnd"/>
      <w:r>
        <w:rPr>
          <w:rFonts w:ascii="Arial" w:hAnsi="Arial" w:cs="Arial"/>
          <w:szCs w:val="24"/>
        </w:rPr>
        <w:t xml:space="preserve"> 326, 21235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назнаком</w:t>
      </w:r>
      <w:proofErr w:type="spellEnd"/>
      <w:r>
        <w:rPr>
          <w:rFonts w:ascii="Arial" w:hAnsi="Arial" w:cs="Arial"/>
          <w:szCs w:val="24"/>
        </w:rPr>
        <w:t>: „</w:t>
      </w:r>
      <w:proofErr w:type="spellStart"/>
      <w:r>
        <w:rPr>
          <w:rFonts w:ascii="Arial" w:hAnsi="Arial" w:cs="Arial"/>
          <w:szCs w:val="24"/>
        </w:rPr>
        <w:t>З</w:t>
      </w:r>
      <w:r>
        <w:rPr>
          <w:rFonts w:ascii="Arial" w:hAnsi="Arial" w:cs="Arial"/>
          <w:bCs/>
          <w:szCs w:val="24"/>
        </w:rPr>
        <w:t>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Конкурс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за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суфинансирање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проjеката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производње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медијских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садржаја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из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области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jавног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информисања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територији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у 2023. </w:t>
      </w:r>
      <w:proofErr w:type="spellStart"/>
      <w:r>
        <w:rPr>
          <w:rFonts w:ascii="Arial" w:hAnsi="Arial" w:cs="Arial"/>
          <w:szCs w:val="24"/>
        </w:rPr>
        <w:t>години</w:t>
      </w:r>
      <w:proofErr w:type="spellEnd"/>
      <w:r>
        <w:rPr>
          <w:rFonts w:ascii="Arial" w:hAnsi="Arial" w:cs="Arial"/>
          <w:szCs w:val="24"/>
        </w:rPr>
        <w:t>”</w:t>
      </w:r>
      <w:r>
        <w:rPr>
          <w:rFonts w:ascii="Arial" w:hAnsi="Arial" w:cs="Arial"/>
          <w:bCs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FF00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Пријаве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стигну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ван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прописаног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рока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погрешном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обрасцу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неће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разматране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Решење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расподели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средстава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расписаном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биће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обjављено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lastRenderedPageBreak/>
        <w:t>интернет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страници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16" w:history="1">
        <w:r>
          <w:rPr>
            <w:rStyle w:val="Hyperlink"/>
            <w:rFonts w:ascii="Arial" w:hAnsi="Arial"/>
            <w:color w:val="00000A"/>
            <w:szCs w:val="24"/>
          </w:rPr>
          <w:t>www.temerin.rs</w:t>
        </w:r>
      </w:hyperlink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достављено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учесницима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конкурса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електронској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форми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3333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3333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3333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  <w:shd w:val="clear" w:color="auto" w:fill="FF3333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center"/>
      </w:pPr>
      <w:r>
        <w:rPr>
          <w:rFonts w:ascii="Arial" w:hAnsi="Arial" w:cs="Arial"/>
          <w:b/>
          <w:bCs/>
          <w:szCs w:val="24"/>
        </w:rPr>
        <w:t>VIII ЗАШТИТА ПОДАТАКА О ЛИЧНОСТИ</w:t>
      </w:r>
    </w:p>
    <w:p w:rsidR="000F375F" w:rsidRDefault="000F375F" w:rsidP="000F375F">
      <w:pPr>
        <w:pStyle w:val="NoSpacing"/>
        <w:jc w:val="center"/>
        <w:rPr>
          <w:rFonts w:ascii="Arial" w:hAnsi="Arial" w:cs="Arial"/>
          <w:b/>
          <w:bCs/>
          <w:color w:val="31849B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Сви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подаци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буду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достављени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Општинској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управи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биће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обрађивани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искључиво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сврху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учешћа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позиву</w:t>
      </w:r>
      <w:proofErr w:type="spellEnd"/>
      <w:r>
        <w:rPr>
          <w:rFonts w:ascii="Arial" w:hAnsi="Arial" w:cs="Arial"/>
          <w:szCs w:val="24"/>
        </w:rPr>
        <w:t xml:space="preserve">, а у </w:t>
      </w:r>
      <w:proofErr w:type="spellStart"/>
      <w:r>
        <w:rPr>
          <w:rFonts w:ascii="Arial" w:hAnsi="Arial" w:cs="Arial"/>
          <w:szCs w:val="24"/>
        </w:rPr>
        <w:t>складу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Законом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заштити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података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Приступ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личним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подацима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имаће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само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овлашћена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Општинске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управе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која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обавезана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чување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поверљивости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података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неће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откривати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трећој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страни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неопходно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сврху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контроле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поступка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спровођења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позива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или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ревизије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</w:pPr>
      <w:proofErr w:type="spellStart"/>
      <w:r>
        <w:rPr>
          <w:rFonts w:ascii="Arial" w:hAnsi="Arial" w:cs="Arial"/>
          <w:szCs w:val="24"/>
        </w:rPr>
        <w:t>Општинска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управа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Темерин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чуваће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податке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року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предвиђеним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законом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примену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одговарајућих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техничких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организационих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кадровских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мера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Лица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чији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подаци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обрађују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имају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приступ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исправку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брисање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својих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података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ограничење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обраде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својих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података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права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приговор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притужбу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Поверенику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информације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од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значаја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заштиту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података</w:t>
      </w:r>
      <w:proofErr w:type="spellEnd"/>
      <w:r>
        <w:rPr>
          <w:rFonts w:ascii="Arial" w:hAnsi="Arial" w:cs="Arial"/>
          <w:szCs w:val="24"/>
        </w:rPr>
        <w:t xml:space="preserve"> о </w:t>
      </w:r>
      <w:proofErr w:type="spellStart"/>
      <w:r>
        <w:rPr>
          <w:rFonts w:ascii="Arial" w:hAnsi="Arial" w:cs="Arial"/>
          <w:szCs w:val="24"/>
        </w:rPr>
        <w:t>личности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јавном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позиву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Ваша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је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законска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обавеза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дате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Ваше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личне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податке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тачне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потпуне</w:t>
      </w:r>
      <w:proofErr w:type="spellEnd"/>
      <w:r>
        <w:rPr>
          <w:rFonts w:ascii="Arial" w:hAnsi="Arial" w:cs="Arial"/>
          <w:szCs w:val="24"/>
        </w:rPr>
        <w:t xml:space="preserve">. У </w:t>
      </w:r>
      <w:proofErr w:type="spellStart"/>
      <w:r>
        <w:rPr>
          <w:rFonts w:ascii="Arial" w:hAnsi="Arial" w:cs="Arial"/>
          <w:szCs w:val="24"/>
        </w:rPr>
        <w:t>супротном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нећете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моћи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остварите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Ваше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учешћа</w:t>
      </w:r>
      <w:proofErr w:type="spellEnd"/>
      <w:r>
        <w:rPr>
          <w:rFonts w:ascii="Arial" w:hAnsi="Arial" w:cs="Arial"/>
          <w:szCs w:val="24"/>
        </w:rPr>
        <w:t>.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РЕПУБЛИКА СРБИЈА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АП ВОЈВОДИНА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ОПШТИНА ТЕМЕРИН</w:t>
      </w:r>
    </w:p>
    <w:p w:rsidR="000F375F" w:rsidRDefault="000F375F" w:rsidP="000F375F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ОПШТИНСКО ВЕЋЕ</w:t>
      </w:r>
    </w:p>
    <w:p w:rsidR="000F375F" w:rsidRDefault="000F375F" w:rsidP="000F375F">
      <w:pPr>
        <w:pStyle w:val="NoSpacing"/>
        <w:jc w:val="both"/>
      </w:pPr>
      <w:r>
        <w:rPr>
          <w:rFonts w:ascii="Arial" w:hAnsi="Arial" w:cs="Arial"/>
          <w:szCs w:val="24"/>
        </w:rPr>
        <w:t>БРОЈ:06-1/23-19-4-01                                                               ПРЕДСЕДНИК ОПШТИНЕ</w:t>
      </w:r>
    </w:p>
    <w:p w:rsidR="000F375F" w:rsidRPr="000F375F" w:rsidRDefault="000F375F" w:rsidP="000F375F">
      <w:pPr>
        <w:pStyle w:val="NoSpacing"/>
        <w:jc w:val="both"/>
        <w:rPr>
          <w:lang w:val="sr-Cyrl-RS"/>
        </w:rPr>
      </w:pPr>
      <w:r>
        <w:rPr>
          <w:rFonts w:ascii="Arial" w:hAnsi="Arial" w:cs="Arial"/>
          <w:szCs w:val="24"/>
        </w:rPr>
        <w:t>ДАНА:21.</w:t>
      </w:r>
      <w:proofErr w:type="gramStart"/>
      <w:r>
        <w:rPr>
          <w:rFonts w:ascii="Arial" w:hAnsi="Arial" w:cs="Arial"/>
          <w:szCs w:val="24"/>
        </w:rPr>
        <w:t>02.2023.године</w:t>
      </w:r>
      <w:proofErr w:type="gramEnd"/>
      <w:r>
        <w:rPr>
          <w:rFonts w:ascii="Arial" w:hAnsi="Arial" w:cs="Arial"/>
          <w:szCs w:val="24"/>
        </w:rPr>
        <w:t xml:space="preserve">                                                          МЛАДЕН ЗЕЦ</w:t>
      </w:r>
      <w:r>
        <w:rPr>
          <w:rFonts w:ascii="Arial" w:hAnsi="Arial" w:cs="Arial"/>
          <w:szCs w:val="24"/>
          <w:lang w:val="sr-Cyrl-RS"/>
        </w:rPr>
        <w:t>, С.Р.</w:t>
      </w:r>
    </w:p>
    <w:p w:rsidR="00D73E0B" w:rsidRPr="000F375F" w:rsidRDefault="000F375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Т Е М Е Р И Н </w:t>
      </w:r>
    </w:p>
    <w:sectPr w:rsidR="00D73E0B" w:rsidRPr="000F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F4"/>
    <w:multiLevelType w:val="multilevel"/>
    <w:tmpl w:val="FDB47E52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160267"/>
    <w:multiLevelType w:val="multilevel"/>
    <w:tmpl w:val="940E6BF0"/>
    <w:styleLink w:val="WWNum16"/>
    <w:lvl w:ilvl="0">
      <w:numFmt w:val="bullet"/>
      <w:lvlText w:val="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402D5C"/>
    <w:multiLevelType w:val="multilevel"/>
    <w:tmpl w:val="BC14B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964354"/>
    <w:multiLevelType w:val="multilevel"/>
    <w:tmpl w:val="6684627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9AC707E"/>
    <w:multiLevelType w:val="multilevel"/>
    <w:tmpl w:val="D7A2E10C"/>
    <w:styleLink w:val="WWNum18"/>
    <w:lvl w:ilvl="0">
      <w:numFmt w:val="bullet"/>
      <w:lvlText w:val="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D97B34"/>
    <w:multiLevelType w:val="multilevel"/>
    <w:tmpl w:val="74C669E2"/>
    <w:styleLink w:val="WWNum19"/>
    <w:lvl w:ilvl="0">
      <w:numFmt w:val="bullet"/>
      <w:lvlText w:val="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A77FBC"/>
    <w:multiLevelType w:val="multilevel"/>
    <w:tmpl w:val="2E82B960"/>
    <w:styleLink w:val="WWNum24"/>
    <w:lvl w:ilvl="0">
      <w:numFmt w:val="bullet"/>
      <w:lvlText w:val="o"/>
      <w:lvlJc w:val="left"/>
      <w:pPr>
        <w:ind w:left="151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1" w:hanging="360"/>
      </w:pPr>
      <w:rPr>
        <w:rFonts w:ascii="Wingdings" w:hAnsi="Wingdings"/>
      </w:rPr>
    </w:lvl>
  </w:abstractNum>
  <w:abstractNum w:abstractNumId="7" w15:restartNumberingAfterBreak="0">
    <w:nsid w:val="5F0F0603"/>
    <w:multiLevelType w:val="multilevel"/>
    <w:tmpl w:val="C566763A"/>
    <w:styleLink w:val="WWNum17"/>
    <w:lvl w:ilvl="0">
      <w:numFmt w:val="bullet"/>
      <w:lvlText w:val="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566ADE"/>
    <w:multiLevelType w:val="multilevel"/>
    <w:tmpl w:val="0A1AEFA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3CD56C1"/>
    <w:multiLevelType w:val="multilevel"/>
    <w:tmpl w:val="0AEAF0AE"/>
    <w:styleLink w:val="WWNum2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3326DA"/>
    <w:multiLevelType w:val="multilevel"/>
    <w:tmpl w:val="4BE0361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31791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731054">
    <w:abstractNumId w:val="10"/>
  </w:num>
  <w:num w:numId="3" w16cid:durableId="1375500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701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251860">
    <w:abstractNumId w:val="1"/>
  </w:num>
  <w:num w:numId="6" w16cid:durableId="5907450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53718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66104851">
    <w:abstractNumId w:val="7"/>
  </w:num>
  <w:num w:numId="9" w16cid:durableId="83789089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8411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80303452">
    <w:abstractNumId w:val="4"/>
  </w:num>
  <w:num w:numId="12" w16cid:durableId="5325703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776234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2467735">
    <w:abstractNumId w:val="5"/>
  </w:num>
  <w:num w:numId="15" w16cid:durableId="94839427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829179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1761693">
    <w:abstractNumId w:val="0"/>
  </w:num>
  <w:num w:numId="18" w16cid:durableId="868034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832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0394550">
    <w:abstractNumId w:val="3"/>
  </w:num>
  <w:num w:numId="21" w16cid:durableId="1310862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6637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8609558">
    <w:abstractNumId w:val="8"/>
  </w:num>
  <w:num w:numId="24" w16cid:durableId="995496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897219">
    <w:abstractNumId w:val="6"/>
  </w:num>
  <w:num w:numId="26" w16cid:durableId="29768395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47156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4770248">
    <w:abstractNumId w:val="9"/>
  </w:num>
  <w:num w:numId="29" w16cid:durableId="187492074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65683550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F"/>
    <w:rsid w:val="000F375F"/>
    <w:rsid w:val="001D4003"/>
    <w:rsid w:val="00D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0600"/>
  <w15:chartTrackingRefBased/>
  <w15:docId w15:val="{9C3A0294-6050-4CF3-B52C-E4F3CEDB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Normal"/>
    <w:link w:val="Heading2Char"/>
    <w:uiPriority w:val="9"/>
    <w:semiHidden/>
    <w:unhideWhenUsed/>
    <w:qFormat/>
    <w:rsid w:val="000F375F"/>
    <w:pPr>
      <w:spacing w:before="100" w:after="10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375F"/>
    <w:rPr>
      <w:rFonts w:ascii="Times New Roman" w:eastAsia="Times New Roman" w:hAnsi="Times New Roman" w:cs="Arial"/>
      <w:b/>
      <w:bCs/>
      <w:kern w:val="3"/>
      <w:sz w:val="26"/>
      <w:szCs w:val="26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0F375F"/>
    <w:rPr>
      <w:color w:val="0563C1" w:themeColor="hyperlink"/>
      <w:u w:val="single"/>
    </w:rPr>
  </w:style>
  <w:style w:type="paragraph" w:styleId="NoSpacing">
    <w:name w:val="No Spacing"/>
    <w:qFormat/>
    <w:rsid w:val="000F37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en-GB" w:eastAsia="zh-CN" w:bidi="hi-IN"/>
    </w:rPr>
  </w:style>
  <w:style w:type="paragraph" w:customStyle="1" w:styleId="Standard">
    <w:name w:val="Standard"/>
    <w:rsid w:val="000F37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5">
    <w:name w:val="WWNum15"/>
    <w:rsid w:val="000F375F"/>
    <w:pPr>
      <w:numPr>
        <w:numId w:val="2"/>
      </w:numPr>
    </w:pPr>
  </w:style>
  <w:style w:type="numbering" w:customStyle="1" w:styleId="WWNum16">
    <w:name w:val="WWNum16"/>
    <w:rsid w:val="000F375F"/>
    <w:pPr>
      <w:numPr>
        <w:numId w:val="5"/>
      </w:numPr>
    </w:pPr>
  </w:style>
  <w:style w:type="numbering" w:customStyle="1" w:styleId="WWNum17">
    <w:name w:val="WWNum17"/>
    <w:rsid w:val="000F375F"/>
    <w:pPr>
      <w:numPr>
        <w:numId w:val="8"/>
      </w:numPr>
    </w:pPr>
  </w:style>
  <w:style w:type="numbering" w:customStyle="1" w:styleId="WWNum18">
    <w:name w:val="WWNum18"/>
    <w:rsid w:val="000F375F"/>
    <w:pPr>
      <w:numPr>
        <w:numId w:val="11"/>
      </w:numPr>
    </w:pPr>
  </w:style>
  <w:style w:type="numbering" w:customStyle="1" w:styleId="WWNum19">
    <w:name w:val="WWNum19"/>
    <w:rsid w:val="000F375F"/>
    <w:pPr>
      <w:numPr>
        <w:numId w:val="14"/>
      </w:numPr>
    </w:pPr>
  </w:style>
  <w:style w:type="numbering" w:customStyle="1" w:styleId="WWNum21">
    <w:name w:val="WWNum21"/>
    <w:rsid w:val="000F375F"/>
    <w:pPr>
      <w:numPr>
        <w:numId w:val="17"/>
      </w:numPr>
    </w:pPr>
  </w:style>
  <w:style w:type="numbering" w:customStyle="1" w:styleId="WWNum22">
    <w:name w:val="WWNum22"/>
    <w:rsid w:val="000F375F"/>
    <w:pPr>
      <w:numPr>
        <w:numId w:val="20"/>
      </w:numPr>
    </w:pPr>
  </w:style>
  <w:style w:type="numbering" w:customStyle="1" w:styleId="WWNum23">
    <w:name w:val="WWNum23"/>
    <w:rsid w:val="000F375F"/>
    <w:pPr>
      <w:numPr>
        <w:numId w:val="23"/>
      </w:numPr>
    </w:pPr>
  </w:style>
  <w:style w:type="numbering" w:customStyle="1" w:styleId="WWNum24">
    <w:name w:val="WWNum24"/>
    <w:rsid w:val="000F375F"/>
    <w:pPr>
      <w:numPr>
        <w:numId w:val="25"/>
      </w:numPr>
    </w:pPr>
  </w:style>
  <w:style w:type="numbering" w:customStyle="1" w:styleId="WWNum25">
    <w:name w:val="WWNum25"/>
    <w:rsid w:val="000F375F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ograd.rs/" TargetMode="External"/><Relationship Id="rId13" Type="http://schemas.openxmlformats.org/officeDocument/2006/relationships/hyperlink" Target="http://www.beograd.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ograd.rs/" TargetMode="External"/><Relationship Id="rId12" Type="http://schemas.openxmlformats.org/officeDocument/2006/relationships/hyperlink" Target="http://www.beograd.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ograd.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ograd.rs/" TargetMode="External"/><Relationship Id="rId11" Type="http://schemas.openxmlformats.org/officeDocument/2006/relationships/hyperlink" Target="http://www.beograd.rs/" TargetMode="External"/><Relationship Id="rId5" Type="http://schemas.openxmlformats.org/officeDocument/2006/relationships/hyperlink" Target="http://www.temerin.rs/" TargetMode="External"/><Relationship Id="rId15" Type="http://schemas.openxmlformats.org/officeDocument/2006/relationships/hyperlink" Target="http://www.beograd.rs/" TargetMode="External"/><Relationship Id="rId10" Type="http://schemas.openxmlformats.org/officeDocument/2006/relationships/hyperlink" Target="http://www.beograd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ograd.rs/" TargetMode="External"/><Relationship Id="rId14" Type="http://schemas.openxmlformats.org/officeDocument/2006/relationships/hyperlink" Target="http://www.beograd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Dajana</cp:lastModifiedBy>
  <cp:revision>1</cp:revision>
  <dcterms:created xsi:type="dcterms:W3CDTF">2023-03-02T10:41:00Z</dcterms:created>
  <dcterms:modified xsi:type="dcterms:W3CDTF">2023-03-02T10:44:00Z</dcterms:modified>
</cp:coreProperties>
</file>